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4683" w14:textId="77777777" w:rsidR="00E52859" w:rsidRPr="00691FB5" w:rsidRDefault="00E52859" w:rsidP="00E52859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 w:rsidRPr="00691FB5">
        <w:rPr>
          <w:b/>
          <w:color w:val="808080" w:themeColor="background1" w:themeShade="80"/>
          <w:sz w:val="24"/>
          <w:szCs w:val="24"/>
        </w:rPr>
        <w:t>SAJTÓKÖZLEMÉNY</w:t>
      </w:r>
    </w:p>
    <w:p w14:paraId="029CE071" w14:textId="77777777" w:rsidR="00E52859" w:rsidRDefault="00E52859" w:rsidP="00E52859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 w:rsidRPr="00691FB5">
        <w:rPr>
          <w:b/>
          <w:color w:val="808080" w:themeColor="background1" w:themeShade="80"/>
          <w:sz w:val="24"/>
          <w:szCs w:val="24"/>
        </w:rPr>
        <w:t xml:space="preserve">2021. </w:t>
      </w:r>
      <w:r>
        <w:rPr>
          <w:b/>
          <w:color w:val="808080" w:themeColor="background1" w:themeShade="80"/>
          <w:sz w:val="24"/>
          <w:szCs w:val="24"/>
        </w:rPr>
        <w:t xml:space="preserve">október 20. </w:t>
      </w:r>
    </w:p>
    <w:p w14:paraId="575B0227" w14:textId="77777777" w:rsidR="00E52859" w:rsidRDefault="00E52859" w:rsidP="00E52859">
      <w:pPr>
        <w:spacing w:after="0" w:line="240" w:lineRule="auto"/>
        <w:rPr>
          <w:b/>
          <w:color w:val="808080" w:themeColor="background1" w:themeShade="80"/>
          <w:sz w:val="24"/>
          <w:szCs w:val="24"/>
        </w:rPr>
      </w:pPr>
    </w:p>
    <w:p w14:paraId="596E675D" w14:textId="5008AEC2" w:rsidR="00E52859" w:rsidRPr="00E52859" w:rsidRDefault="00E52859" w:rsidP="00E52859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52859">
        <w:rPr>
          <w:b/>
          <w:color w:val="000000" w:themeColor="text1"/>
          <w:sz w:val="24"/>
          <w:szCs w:val="24"/>
        </w:rPr>
        <w:t xml:space="preserve">CÍM: </w:t>
      </w:r>
      <w:r w:rsidR="005B0FB6">
        <w:rPr>
          <w:b/>
          <w:color w:val="000000" w:themeColor="text1"/>
          <w:sz w:val="24"/>
          <w:szCs w:val="24"/>
        </w:rPr>
        <w:t>Női ügyek a középpontban: 18 előadóval jön a TEDxLibertyBridgeWomen konferencia</w:t>
      </w:r>
    </w:p>
    <w:p w14:paraId="7B80396B" w14:textId="77777777" w:rsidR="00E52859" w:rsidRPr="00E52859" w:rsidRDefault="00E52859" w:rsidP="00E52859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0127A786" w14:textId="77CB4652" w:rsidR="009B3F29" w:rsidRDefault="009B3F29" w:rsidP="00E5285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LEAD: </w:t>
      </w:r>
      <w:r w:rsidR="00462B05">
        <w:rPr>
          <w:b/>
          <w:color w:val="000000" w:themeColor="text1"/>
          <w:sz w:val="24"/>
          <w:szCs w:val="24"/>
        </w:rPr>
        <w:t xml:space="preserve">A </w:t>
      </w:r>
      <w:r w:rsidR="00D97C98">
        <w:rPr>
          <w:b/>
          <w:color w:val="000000" w:themeColor="text1"/>
          <w:sz w:val="24"/>
          <w:szCs w:val="24"/>
        </w:rPr>
        <w:t>TED</w:t>
      </w:r>
      <w:r w:rsidR="00462B05">
        <w:rPr>
          <w:b/>
          <w:color w:val="000000" w:themeColor="text1"/>
          <w:sz w:val="24"/>
          <w:szCs w:val="24"/>
        </w:rPr>
        <w:t>xLibertyBridgeWomen konferencián</w:t>
      </w:r>
      <w:r w:rsidR="00D97C98">
        <w:rPr>
          <w:b/>
          <w:color w:val="000000" w:themeColor="text1"/>
          <w:sz w:val="24"/>
          <w:szCs w:val="24"/>
        </w:rPr>
        <w:t xml:space="preserve"> idé</w:t>
      </w:r>
      <w:r w:rsidR="00462B05">
        <w:rPr>
          <w:b/>
          <w:color w:val="000000" w:themeColor="text1"/>
          <w:sz w:val="24"/>
          <w:szCs w:val="24"/>
        </w:rPr>
        <w:t>n is az eltérő nézőpontokat, a különbözőséget ünnepeljük</w:t>
      </w:r>
      <w:r>
        <w:rPr>
          <w:b/>
          <w:color w:val="000000" w:themeColor="text1"/>
          <w:sz w:val="24"/>
          <w:szCs w:val="24"/>
        </w:rPr>
        <w:t>. H</w:t>
      </w:r>
      <w:r w:rsidR="00D97C98">
        <w:rPr>
          <w:b/>
          <w:color w:val="000000" w:themeColor="text1"/>
          <w:sz w:val="24"/>
          <w:szCs w:val="24"/>
        </w:rPr>
        <w:t>isszük, hogy nincs</w:t>
      </w:r>
      <w:r>
        <w:rPr>
          <w:b/>
          <w:color w:val="000000" w:themeColor="text1"/>
          <w:sz w:val="24"/>
          <w:szCs w:val="24"/>
        </w:rPr>
        <w:t>enek tuti receptek, mindenkire igaz, bevált megoldások, de abban is biztosak vagyunk, hogy vannak fontos történetek, amik példaként szolgálhatnak</w:t>
      </w:r>
      <w:r w:rsidR="00A0210A">
        <w:rPr>
          <w:b/>
          <w:color w:val="000000" w:themeColor="text1"/>
          <w:sz w:val="24"/>
          <w:szCs w:val="24"/>
        </w:rPr>
        <w:t>.</w:t>
      </w:r>
    </w:p>
    <w:p w14:paraId="695277A6" w14:textId="77777777" w:rsidR="007C4F9B" w:rsidRDefault="007C4F9B" w:rsidP="00E52859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279C0EA8" w14:textId="48D8B397" w:rsidR="00462B05" w:rsidRDefault="007C4F9B" w:rsidP="00E5285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Az előadók </w:t>
      </w:r>
      <w:r w:rsidR="004B0D1D">
        <w:rPr>
          <w:color w:val="000000" w:themeColor="text1"/>
          <w:sz w:val="24"/>
          <w:szCs w:val="24"/>
        </w:rPr>
        <w:t xml:space="preserve">a felkészítő coachok segítségével </w:t>
      </w:r>
      <w:r>
        <w:rPr>
          <w:color w:val="000000" w:themeColor="text1"/>
          <w:sz w:val="24"/>
          <w:szCs w:val="24"/>
        </w:rPr>
        <w:t xml:space="preserve">már javában </w:t>
      </w:r>
      <w:r w:rsidR="007A432F">
        <w:rPr>
          <w:color w:val="000000" w:themeColor="text1"/>
          <w:sz w:val="24"/>
          <w:szCs w:val="24"/>
        </w:rPr>
        <w:t xml:space="preserve">dolgoznak, hogy igazán remek előadással álljanak ki </w:t>
      </w:r>
      <w:r w:rsidRPr="007C4F9B">
        <w:rPr>
          <w:color w:val="000000" w:themeColor="text1"/>
          <w:sz w:val="24"/>
          <w:szCs w:val="24"/>
        </w:rPr>
        <w:t>a 202</w:t>
      </w:r>
      <w:r>
        <w:rPr>
          <w:color w:val="000000" w:themeColor="text1"/>
          <w:sz w:val="24"/>
          <w:szCs w:val="24"/>
        </w:rPr>
        <w:t>1-</w:t>
      </w:r>
      <w:r w:rsidR="007A432F">
        <w:rPr>
          <w:color w:val="000000" w:themeColor="text1"/>
          <w:sz w:val="24"/>
          <w:szCs w:val="24"/>
        </w:rPr>
        <w:t>es hazai TEDxWomen konferencián</w:t>
      </w:r>
      <w:r>
        <w:rPr>
          <w:color w:val="000000" w:themeColor="text1"/>
          <w:sz w:val="24"/>
          <w:szCs w:val="24"/>
        </w:rPr>
        <w:t xml:space="preserve">, amire ezúttal december </w:t>
      </w:r>
      <w:r w:rsidR="00462B05">
        <w:rPr>
          <w:color w:val="000000" w:themeColor="text1"/>
          <w:sz w:val="24"/>
          <w:szCs w:val="24"/>
        </w:rPr>
        <w:t>2-án</w:t>
      </w:r>
      <w:r w:rsidR="00B505B7">
        <w:rPr>
          <w:color w:val="000000" w:themeColor="text1"/>
          <w:sz w:val="24"/>
          <w:szCs w:val="24"/>
        </w:rPr>
        <w:t xml:space="preserve"> kerül sor</w:t>
      </w:r>
      <w:r w:rsidR="004B0D1D">
        <w:rPr>
          <w:color w:val="000000" w:themeColor="text1"/>
          <w:sz w:val="24"/>
          <w:szCs w:val="24"/>
        </w:rPr>
        <w:t>. Az esemény mottója - „</w:t>
      </w:r>
      <w:r>
        <w:rPr>
          <w:color w:val="000000" w:themeColor="text1"/>
          <w:sz w:val="24"/>
          <w:szCs w:val="24"/>
        </w:rPr>
        <w:t>Aki lép, aki nem</w:t>
      </w:r>
      <w:r w:rsidR="004B0D1D">
        <w:rPr>
          <w:color w:val="000000" w:themeColor="text1"/>
          <w:sz w:val="24"/>
          <w:szCs w:val="24"/>
        </w:rPr>
        <w:t>” -</w:t>
      </w:r>
      <w:r>
        <w:rPr>
          <w:color w:val="000000" w:themeColor="text1"/>
          <w:sz w:val="24"/>
          <w:szCs w:val="24"/>
        </w:rPr>
        <w:t xml:space="preserve"> a</w:t>
      </w:r>
      <w:r w:rsidR="00B505B7">
        <w:rPr>
          <w:color w:val="000000" w:themeColor="text1"/>
          <w:sz w:val="24"/>
          <w:szCs w:val="24"/>
        </w:rPr>
        <w:t>rra inspirál, hogy gondolkozzunk együtt a</w:t>
      </w:r>
      <w:r>
        <w:rPr>
          <w:color w:val="000000" w:themeColor="text1"/>
          <w:sz w:val="24"/>
          <w:szCs w:val="24"/>
        </w:rPr>
        <w:t xml:space="preserve"> lehetősége</w:t>
      </w:r>
      <w:r w:rsidR="00B505B7">
        <w:rPr>
          <w:color w:val="000000" w:themeColor="text1"/>
          <w:sz w:val="24"/>
          <w:szCs w:val="24"/>
        </w:rPr>
        <w:t>in</w:t>
      </w:r>
      <w:r>
        <w:rPr>
          <w:color w:val="000000" w:themeColor="text1"/>
          <w:sz w:val="24"/>
          <w:szCs w:val="24"/>
        </w:rPr>
        <w:t>kről, a döntések szabadságáról</w:t>
      </w:r>
      <w:r w:rsidR="00B505B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5B0FB6">
        <w:rPr>
          <w:color w:val="000000" w:themeColor="text1"/>
          <w:sz w:val="24"/>
          <w:szCs w:val="24"/>
        </w:rPr>
        <w:t>Többek között e</w:t>
      </w:r>
      <w:r w:rsidR="00B505B7">
        <w:rPr>
          <w:color w:val="000000" w:themeColor="text1"/>
          <w:sz w:val="24"/>
          <w:szCs w:val="24"/>
        </w:rPr>
        <w:t>rre</w:t>
      </w:r>
      <w:r w:rsidR="005B0FB6">
        <w:rPr>
          <w:color w:val="000000" w:themeColor="text1"/>
          <w:sz w:val="24"/>
          <w:szCs w:val="24"/>
        </w:rPr>
        <w:t xml:space="preserve"> is</w:t>
      </w:r>
      <w:r w:rsidR="00B505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reflektál</w:t>
      </w:r>
      <w:r w:rsidR="00B505B7">
        <w:rPr>
          <w:color w:val="000000" w:themeColor="text1"/>
          <w:sz w:val="24"/>
          <w:szCs w:val="24"/>
        </w:rPr>
        <w:t xml:space="preserve"> előadásában</w:t>
      </w:r>
      <w:r w:rsidR="005B0FB6">
        <w:rPr>
          <w:color w:val="000000" w:themeColor="text1"/>
          <w:sz w:val="24"/>
          <w:szCs w:val="24"/>
        </w:rPr>
        <w:t xml:space="preserve"> az esemény 18 előadója, köztük</w:t>
      </w:r>
      <w:r>
        <w:rPr>
          <w:color w:val="000000" w:themeColor="text1"/>
          <w:sz w:val="24"/>
          <w:szCs w:val="24"/>
        </w:rPr>
        <w:t xml:space="preserve"> Borsi Flóra, vizuális művész</w:t>
      </w:r>
      <w:r w:rsidR="00B505B7">
        <w:rPr>
          <w:color w:val="000000" w:themeColor="text1"/>
          <w:sz w:val="24"/>
          <w:szCs w:val="24"/>
        </w:rPr>
        <w:t xml:space="preserve">, </w:t>
      </w:r>
      <w:r w:rsidR="007A432F">
        <w:rPr>
          <w:color w:val="000000" w:themeColor="text1"/>
          <w:sz w:val="24"/>
          <w:szCs w:val="24"/>
        </w:rPr>
        <w:t>Eke Angéla, színésznő</w:t>
      </w:r>
      <w:r w:rsidR="00117D61">
        <w:rPr>
          <w:color w:val="000000" w:themeColor="text1"/>
          <w:sz w:val="24"/>
          <w:szCs w:val="24"/>
        </w:rPr>
        <w:t>, Perintfalvi Rita, katolikus teológus, író</w:t>
      </w:r>
      <w:bookmarkStart w:id="0" w:name="_GoBack"/>
      <w:bookmarkEnd w:id="0"/>
      <w:r w:rsidR="00B505B7">
        <w:rPr>
          <w:color w:val="000000" w:themeColor="text1"/>
          <w:sz w:val="24"/>
          <w:szCs w:val="24"/>
        </w:rPr>
        <w:t xml:space="preserve"> és </w:t>
      </w:r>
      <w:r>
        <w:rPr>
          <w:color w:val="000000" w:themeColor="text1"/>
          <w:sz w:val="24"/>
          <w:szCs w:val="24"/>
        </w:rPr>
        <w:t>Al Ghaoui Naima, n</w:t>
      </w:r>
      <w:r w:rsidR="00B505B7">
        <w:rPr>
          <w:color w:val="000000" w:themeColor="text1"/>
          <w:sz w:val="24"/>
          <w:szCs w:val="24"/>
        </w:rPr>
        <w:t xml:space="preserve">emzetközi humanitárius szakértő. </w:t>
      </w:r>
      <w:r w:rsidR="00A0210A">
        <w:rPr>
          <w:color w:val="000000" w:themeColor="text1"/>
          <w:sz w:val="24"/>
          <w:szCs w:val="24"/>
        </w:rPr>
        <w:t>Azonban</w:t>
      </w:r>
      <w:r w:rsidR="0089578D">
        <w:rPr>
          <w:color w:val="000000" w:themeColor="text1"/>
          <w:sz w:val="24"/>
          <w:szCs w:val="24"/>
        </w:rPr>
        <w:t xml:space="preserve"> nemcsak</w:t>
      </w:r>
      <w:r w:rsidR="004B0D1D">
        <w:rPr>
          <w:color w:val="000000" w:themeColor="text1"/>
          <w:sz w:val="24"/>
          <w:szCs w:val="24"/>
        </w:rPr>
        <w:t xml:space="preserve"> beszédek</w:t>
      </w:r>
      <w:r w:rsidR="0089578D">
        <w:rPr>
          <w:color w:val="000000" w:themeColor="text1"/>
          <w:sz w:val="24"/>
          <w:szCs w:val="24"/>
        </w:rPr>
        <w:t xml:space="preserve">, hanem különleges művészeti előadások, </w:t>
      </w:r>
      <w:r w:rsidR="005B0FB6">
        <w:rPr>
          <w:color w:val="000000" w:themeColor="text1"/>
          <w:sz w:val="24"/>
          <w:szCs w:val="24"/>
        </w:rPr>
        <w:t xml:space="preserve">klasszikus </w:t>
      </w:r>
      <w:r w:rsidR="0089578D">
        <w:rPr>
          <w:color w:val="000000" w:themeColor="text1"/>
          <w:sz w:val="24"/>
          <w:szCs w:val="24"/>
        </w:rPr>
        <w:t xml:space="preserve">zene és tánc is vár azokra, akik </w:t>
      </w:r>
      <w:r w:rsidR="00462B05">
        <w:rPr>
          <w:color w:val="000000" w:themeColor="text1"/>
          <w:sz w:val="24"/>
          <w:szCs w:val="24"/>
        </w:rPr>
        <w:t xml:space="preserve">részt vesznek </w:t>
      </w:r>
      <w:r w:rsidR="0089578D">
        <w:rPr>
          <w:color w:val="000000" w:themeColor="text1"/>
          <w:sz w:val="24"/>
          <w:szCs w:val="24"/>
        </w:rPr>
        <w:t xml:space="preserve">az </w:t>
      </w:r>
      <w:r w:rsidR="00462B05">
        <w:rPr>
          <w:color w:val="000000" w:themeColor="text1"/>
          <w:sz w:val="24"/>
          <w:szCs w:val="24"/>
        </w:rPr>
        <w:t>év leginspirálóbb rendezvényén</w:t>
      </w:r>
      <w:r w:rsidR="0089578D">
        <w:rPr>
          <w:color w:val="000000" w:themeColor="text1"/>
          <w:sz w:val="24"/>
          <w:szCs w:val="24"/>
        </w:rPr>
        <w:t xml:space="preserve">. </w:t>
      </w:r>
    </w:p>
    <w:p w14:paraId="71EE5C2E" w14:textId="77777777" w:rsidR="0089578D" w:rsidRDefault="0089578D" w:rsidP="00E52859">
      <w:pPr>
        <w:spacing w:after="0" w:line="240" w:lineRule="auto"/>
        <w:rPr>
          <w:color w:val="000000" w:themeColor="text1"/>
          <w:sz w:val="24"/>
          <w:szCs w:val="24"/>
        </w:rPr>
      </w:pPr>
    </w:p>
    <w:p w14:paraId="605353C2" w14:textId="77777777" w:rsidR="00E52859" w:rsidRDefault="00E52859" w:rsidP="00E52859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Helyszíni és online jeggyel is készülnek a szervezők </w:t>
      </w:r>
    </w:p>
    <w:p w14:paraId="2E21A00A" w14:textId="77777777" w:rsidR="00462B05" w:rsidRDefault="00462B05" w:rsidP="00E52859">
      <w:pPr>
        <w:spacing w:after="0" w:line="240" w:lineRule="auto"/>
        <w:rPr>
          <w:color w:val="000000" w:themeColor="text1"/>
          <w:sz w:val="24"/>
          <w:szCs w:val="24"/>
        </w:rPr>
      </w:pPr>
    </w:p>
    <w:p w14:paraId="4B53CBF6" w14:textId="5837282B" w:rsidR="00E52859" w:rsidRDefault="00462B05" w:rsidP="00E52859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2021-ben a Katona József Színház ad otthont a rendezvénynek, ame</w:t>
      </w:r>
      <w:r w:rsidR="007A432F">
        <w:rPr>
          <w:color w:val="000000" w:themeColor="text1"/>
          <w:sz w:val="24"/>
          <w:szCs w:val="24"/>
        </w:rPr>
        <w:t xml:space="preserve">ly 300 fő fogadására alkalmas. A helyszíni </w:t>
      </w:r>
      <w:r>
        <w:rPr>
          <w:color w:val="000000" w:themeColor="text1"/>
          <w:sz w:val="24"/>
          <w:szCs w:val="24"/>
        </w:rPr>
        <w:t>nézőket ebéd- és kávészünetekkel, borkóstolóval és izgalmas progr</w:t>
      </w:r>
      <w:r w:rsidR="00A0210A">
        <w:rPr>
          <w:color w:val="000000" w:themeColor="text1"/>
          <w:sz w:val="24"/>
          <w:szCs w:val="24"/>
        </w:rPr>
        <w:t>amokkal várják a szervezők. A</w:t>
      </w:r>
      <w:r>
        <w:rPr>
          <w:color w:val="000000" w:themeColor="text1"/>
          <w:sz w:val="24"/>
          <w:szCs w:val="24"/>
        </w:rPr>
        <w:t xml:space="preserve">zok se csüggedjenek, akik nem tudnak jelen lenni, ugyanis </w:t>
      </w:r>
      <w:r w:rsidR="00E52859">
        <w:rPr>
          <w:color w:val="000000" w:themeColor="text1"/>
          <w:sz w:val="24"/>
          <w:szCs w:val="24"/>
        </w:rPr>
        <w:t xml:space="preserve">akár online </w:t>
      </w:r>
      <w:r w:rsidR="0089578D">
        <w:rPr>
          <w:color w:val="000000" w:themeColor="text1"/>
          <w:sz w:val="24"/>
          <w:szCs w:val="24"/>
        </w:rPr>
        <w:t xml:space="preserve">jeggyel </w:t>
      </w:r>
      <w:r w:rsidR="00E52859">
        <w:rPr>
          <w:color w:val="000000" w:themeColor="text1"/>
          <w:sz w:val="24"/>
          <w:szCs w:val="24"/>
        </w:rPr>
        <w:t xml:space="preserve">is </w:t>
      </w:r>
      <w:r>
        <w:rPr>
          <w:color w:val="000000" w:themeColor="text1"/>
          <w:sz w:val="24"/>
          <w:szCs w:val="24"/>
        </w:rPr>
        <w:t xml:space="preserve">csatlakozhatnak a nézők az eseményhez. </w:t>
      </w:r>
      <w:r w:rsidR="007A432F">
        <w:rPr>
          <w:color w:val="000000" w:themeColor="text1"/>
          <w:sz w:val="24"/>
          <w:szCs w:val="24"/>
        </w:rPr>
        <w:t xml:space="preserve">A jegyek mellé pedig exkluzív csomag is jár! </w:t>
      </w:r>
      <w:r>
        <w:rPr>
          <w:color w:val="000000" w:themeColor="text1"/>
          <w:sz w:val="24"/>
          <w:szCs w:val="24"/>
        </w:rPr>
        <w:t xml:space="preserve">A tavalyi jól sikerült online streaming után számos </w:t>
      </w:r>
      <w:r w:rsidR="005B0FB6">
        <w:rPr>
          <w:color w:val="000000" w:themeColor="text1"/>
          <w:sz w:val="24"/>
          <w:szCs w:val="24"/>
        </w:rPr>
        <w:t xml:space="preserve">pozitív </w:t>
      </w:r>
      <w:r>
        <w:rPr>
          <w:color w:val="000000" w:themeColor="text1"/>
          <w:sz w:val="24"/>
          <w:szCs w:val="24"/>
        </w:rPr>
        <w:t xml:space="preserve">visszajelzés érkezett, ami azt bizonyítja, hogy otthonról, a távolból is tud tartalmas és maradandó élményt nyújtani a TEDxLibertyBridgeWomen. </w:t>
      </w:r>
      <w:r w:rsidR="004B0D1D" w:rsidRPr="00A0210A">
        <w:rPr>
          <w:i/>
          <w:color w:val="000000" w:themeColor="text1"/>
          <w:sz w:val="24"/>
          <w:szCs w:val="24"/>
        </w:rPr>
        <w:t>„Profi szervezés, érdekes előadók, változatos témák. Sírtam, nevettem, inspirálódtam, elgondolkodtam. Azt kaptam a rendezvénytől, amit vártam.”</w:t>
      </w:r>
      <w:r w:rsidRPr="00A0210A">
        <w:rPr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– mondta </w:t>
      </w:r>
      <w:r w:rsidR="00F8146C">
        <w:rPr>
          <w:color w:val="000000" w:themeColor="text1"/>
          <w:sz w:val="24"/>
          <w:szCs w:val="24"/>
        </w:rPr>
        <w:t xml:space="preserve">a 2020-as rendezvény egyik </w:t>
      </w:r>
      <w:r>
        <w:rPr>
          <w:color w:val="000000" w:themeColor="text1"/>
          <w:sz w:val="24"/>
          <w:szCs w:val="24"/>
        </w:rPr>
        <w:t>résztvevő</w:t>
      </w:r>
      <w:r w:rsidR="00F8146C">
        <w:rPr>
          <w:color w:val="000000" w:themeColor="text1"/>
          <w:sz w:val="24"/>
          <w:szCs w:val="24"/>
        </w:rPr>
        <w:t>je</w:t>
      </w:r>
      <w:r>
        <w:rPr>
          <w:color w:val="000000" w:themeColor="text1"/>
          <w:sz w:val="24"/>
          <w:szCs w:val="24"/>
        </w:rPr>
        <w:t xml:space="preserve">. </w:t>
      </w:r>
      <w:r w:rsidR="00D85917">
        <w:rPr>
          <w:color w:val="000000" w:themeColor="text1"/>
          <w:sz w:val="24"/>
          <w:szCs w:val="24"/>
        </w:rPr>
        <w:t xml:space="preserve">A jegyértékesítés már elindult, </w:t>
      </w:r>
      <w:r w:rsidR="00E52859">
        <w:rPr>
          <w:color w:val="000000" w:themeColor="text1"/>
          <w:sz w:val="24"/>
          <w:szCs w:val="24"/>
        </w:rPr>
        <w:t>bővebb infó</w:t>
      </w:r>
      <w:hyperlink r:id="rId4" w:history="1">
        <w:r w:rsidR="00E52859" w:rsidRPr="00E52859">
          <w:rPr>
            <w:rStyle w:val="Hyperlink"/>
            <w:sz w:val="24"/>
            <w:szCs w:val="24"/>
          </w:rPr>
          <w:t xml:space="preserve"> ITT</w:t>
        </w:r>
      </w:hyperlink>
      <w:r w:rsidR="00E52859">
        <w:rPr>
          <w:color w:val="000000" w:themeColor="text1"/>
          <w:sz w:val="24"/>
          <w:szCs w:val="24"/>
        </w:rPr>
        <w:t xml:space="preserve"> található.</w:t>
      </w:r>
    </w:p>
    <w:p w14:paraId="73CCA6C9" w14:textId="77777777" w:rsidR="00F8146C" w:rsidRDefault="00F8146C" w:rsidP="00E52859">
      <w:pPr>
        <w:spacing w:after="0" w:line="240" w:lineRule="auto"/>
        <w:rPr>
          <w:color w:val="000000" w:themeColor="text1"/>
          <w:sz w:val="24"/>
          <w:szCs w:val="24"/>
        </w:rPr>
      </w:pPr>
    </w:p>
    <w:p w14:paraId="75B8FC13" w14:textId="54AB69C0" w:rsidR="00F8146C" w:rsidRDefault="00F8146C" w:rsidP="00F8146C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F8146C">
        <w:rPr>
          <w:b/>
          <w:color w:val="000000" w:themeColor="text1"/>
          <w:sz w:val="24"/>
          <w:szCs w:val="24"/>
        </w:rPr>
        <w:t>Női témák a középpontban</w:t>
      </w:r>
    </w:p>
    <w:p w14:paraId="4F04C689" w14:textId="77777777" w:rsidR="00F8146C" w:rsidRDefault="00F8146C" w:rsidP="00F8146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0541632B" w14:textId="4E2C6D1B" w:rsidR="00F8146C" w:rsidRDefault="00D85917" w:rsidP="00F8146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Az </w:t>
      </w:r>
      <w:r w:rsidR="00F8146C">
        <w:rPr>
          <w:color w:val="000000" w:themeColor="text1"/>
          <w:sz w:val="24"/>
          <w:szCs w:val="24"/>
        </w:rPr>
        <w:t>esélyegyenlőség még mindig az egyik legfontosabb társadalmi ügy</w:t>
      </w:r>
      <w:r w:rsidR="005B0FB6">
        <w:rPr>
          <w:color w:val="000000" w:themeColor="text1"/>
          <w:sz w:val="24"/>
          <w:szCs w:val="24"/>
        </w:rPr>
        <w:t xml:space="preserve"> ma Magyarországon</w:t>
      </w:r>
      <w:r w:rsidR="00F8146C">
        <w:rPr>
          <w:color w:val="000000" w:themeColor="text1"/>
          <w:sz w:val="24"/>
          <w:szCs w:val="24"/>
        </w:rPr>
        <w:t xml:space="preserve">. A TEDxLibertyBridgeWomen </w:t>
      </w:r>
      <w:r w:rsidR="007A432F">
        <w:rPr>
          <w:color w:val="000000" w:themeColor="text1"/>
          <w:sz w:val="24"/>
          <w:szCs w:val="24"/>
        </w:rPr>
        <w:t xml:space="preserve">rendezvényen </w:t>
      </w:r>
      <w:r w:rsidR="00F8146C">
        <w:rPr>
          <w:color w:val="000000" w:themeColor="text1"/>
          <w:sz w:val="24"/>
          <w:szCs w:val="24"/>
        </w:rPr>
        <w:t xml:space="preserve">is központi téma, nem véletlen, hogy minden évben több olyan előadás is születik, ami közvetlenül a női lét kérdéseit feszegeti. Idén Sevcsik M Anna, a Babagenetika Egyesület alapítója beszél </w:t>
      </w:r>
      <w:r w:rsidR="005B0FB6">
        <w:rPr>
          <w:color w:val="000000" w:themeColor="text1"/>
          <w:sz w:val="24"/>
          <w:szCs w:val="24"/>
        </w:rPr>
        <w:t>arról</w:t>
      </w:r>
      <w:r w:rsidR="00F8146C">
        <w:rPr>
          <w:color w:val="000000" w:themeColor="text1"/>
          <w:sz w:val="24"/>
          <w:szCs w:val="24"/>
        </w:rPr>
        <w:t>, milyen fontos, hogy minden gyermeket tervező vagy váró megkapja azt a támogatást, amit érdemel. Dr. Zalka Csenge Virág a mesékről és a</w:t>
      </w:r>
      <w:r w:rsidR="00A0210A">
        <w:rPr>
          <w:color w:val="000000" w:themeColor="text1"/>
          <w:sz w:val="24"/>
          <w:szCs w:val="24"/>
        </w:rPr>
        <w:t xml:space="preserve"> mesemondás erejéről ad elő, és </w:t>
      </w:r>
      <w:r w:rsidR="00F8146C">
        <w:rPr>
          <w:color w:val="000000" w:themeColor="text1"/>
          <w:sz w:val="24"/>
          <w:szCs w:val="24"/>
        </w:rPr>
        <w:t xml:space="preserve">Csemer Boglárka, énekesnő, </w:t>
      </w:r>
      <w:r w:rsidR="005B0FB6">
        <w:rPr>
          <w:color w:val="000000" w:themeColor="text1"/>
          <w:sz w:val="24"/>
          <w:szCs w:val="24"/>
        </w:rPr>
        <w:t xml:space="preserve">aki </w:t>
      </w:r>
      <w:r w:rsidR="00F8146C">
        <w:rPr>
          <w:color w:val="000000" w:themeColor="text1"/>
          <w:sz w:val="24"/>
          <w:szCs w:val="24"/>
        </w:rPr>
        <w:t xml:space="preserve">két gyermek édesanyja szintén felszólal az anyasággal kapcsolatban. </w:t>
      </w:r>
    </w:p>
    <w:p w14:paraId="676299AB" w14:textId="77777777" w:rsidR="00F8146C" w:rsidRDefault="00F8146C" w:rsidP="00F8146C">
      <w:pPr>
        <w:spacing w:after="0" w:line="240" w:lineRule="auto"/>
        <w:rPr>
          <w:color w:val="000000" w:themeColor="text1"/>
          <w:sz w:val="24"/>
          <w:szCs w:val="24"/>
        </w:rPr>
      </w:pPr>
    </w:p>
    <w:p w14:paraId="4E582FD4" w14:textId="39259A0D" w:rsidR="00F8146C" w:rsidRDefault="00F8146C" w:rsidP="00F8146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Kedvcsinálóként szemezgessetek</w:t>
      </w:r>
      <w:r w:rsidR="005B0FB6">
        <w:rPr>
          <w:color w:val="000000" w:themeColor="text1"/>
          <w:sz w:val="24"/>
          <w:szCs w:val="24"/>
        </w:rPr>
        <w:t xml:space="preserve"> a korábbi előadásainkból: </w:t>
      </w:r>
    </w:p>
    <w:p w14:paraId="7293B14C" w14:textId="2E75D6B2" w:rsidR="005B0FB6" w:rsidRDefault="005B0FB6" w:rsidP="00F8146C">
      <w:pPr>
        <w:spacing w:after="0" w:line="240" w:lineRule="auto"/>
        <w:rPr>
          <w:color w:val="000000" w:themeColor="text1"/>
          <w:sz w:val="24"/>
          <w:szCs w:val="24"/>
        </w:rPr>
      </w:pPr>
      <w:r w:rsidRPr="005B0FB6">
        <w:rPr>
          <w:color w:val="000000" w:themeColor="text1"/>
          <w:sz w:val="24"/>
          <w:szCs w:val="24"/>
        </w:rPr>
        <w:t>Dr. Aschenbrenner Zsuzsanna</w:t>
      </w:r>
      <w:r>
        <w:rPr>
          <w:color w:val="000000" w:themeColor="text1"/>
          <w:sz w:val="24"/>
          <w:szCs w:val="24"/>
        </w:rPr>
        <w:t xml:space="preserve">: </w:t>
      </w:r>
      <w:hyperlink r:id="rId5" w:history="1">
        <w:r w:rsidRPr="005B0FB6">
          <w:rPr>
            <w:rStyle w:val="Hyperlink"/>
            <w:sz w:val="24"/>
            <w:szCs w:val="24"/>
          </w:rPr>
          <w:t>Gyereknevelés 2.0</w:t>
        </w:r>
      </w:hyperlink>
    </w:p>
    <w:p w14:paraId="79BA37C3" w14:textId="3A5163FA" w:rsidR="005B0FB6" w:rsidRDefault="005B0FB6" w:rsidP="00F8146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Szél Dávid: </w:t>
      </w:r>
      <w:hyperlink r:id="rId6" w:history="1">
        <w:r w:rsidRPr="005B0FB6">
          <w:rPr>
            <w:rStyle w:val="Hyperlink"/>
            <w:sz w:val="24"/>
            <w:szCs w:val="24"/>
          </w:rPr>
          <w:t>Családi portré</w:t>
        </w:r>
      </w:hyperlink>
    </w:p>
    <w:p w14:paraId="718F1AE6" w14:textId="77777777" w:rsidR="007A432F" w:rsidRDefault="007A432F" w:rsidP="00E52859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A07E843" w14:textId="77777777" w:rsidR="007A432F" w:rsidRDefault="007A432F" w:rsidP="00E52859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BDBAD0F" w14:textId="77777777" w:rsidR="00E52859" w:rsidRPr="00A143EA" w:rsidRDefault="00E52859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Cs w:val="17"/>
          <w:lang w:eastAsia="hu-HU"/>
        </w:rPr>
      </w:pPr>
      <w:r w:rsidRPr="00A143EA">
        <w:rPr>
          <w:rFonts w:eastAsia="Times New Roman" w:cstheme="minorHAnsi"/>
          <w:b/>
          <w:bCs/>
          <w:color w:val="222222"/>
          <w:szCs w:val="17"/>
          <w:lang w:eastAsia="hu-HU"/>
        </w:rPr>
        <w:lastRenderedPageBreak/>
        <w:t>További információ: </w:t>
      </w:r>
    </w:p>
    <w:p w14:paraId="658B16C7" w14:textId="77777777" w:rsidR="00E52859" w:rsidRDefault="00E52859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 xml:space="preserve">Mészégető Marcsi </w:t>
      </w:r>
    </w:p>
    <w:p w14:paraId="23F5B3BA" w14:textId="77777777" w:rsidR="00E52859" w:rsidRDefault="00E52859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>PR, sajtókapcsolatok</w:t>
      </w:r>
    </w:p>
    <w:p w14:paraId="23FC9B79" w14:textId="77777777" w:rsidR="00E52859" w:rsidRDefault="00E52859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>06 30/2750566</w:t>
      </w:r>
    </w:p>
    <w:p w14:paraId="2CE52D93" w14:textId="77777777" w:rsidR="00E52859" w:rsidRDefault="00117D61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7"/>
          <w:lang w:eastAsia="hu-HU"/>
        </w:rPr>
      </w:pPr>
      <w:hyperlink r:id="rId7" w:history="1">
        <w:r w:rsidR="00E52859" w:rsidRPr="00EC27B3">
          <w:rPr>
            <w:rStyle w:val="Hyperlink"/>
            <w:rFonts w:eastAsia="Times New Roman" w:cstheme="minorHAnsi"/>
            <w:szCs w:val="17"/>
            <w:lang w:eastAsia="hu-HU"/>
          </w:rPr>
          <w:t>tedxlibertybridgewomen@gmail.com</w:t>
        </w:r>
      </w:hyperlink>
      <w:r w:rsidR="00E52859">
        <w:rPr>
          <w:rFonts w:eastAsia="Times New Roman" w:cstheme="minorHAnsi"/>
          <w:szCs w:val="17"/>
          <w:lang w:eastAsia="hu-HU"/>
        </w:rPr>
        <w:t xml:space="preserve"> </w:t>
      </w:r>
      <w:r w:rsidR="00E52859">
        <w:rPr>
          <w:rFonts w:eastAsia="Times New Roman" w:cstheme="minorHAnsi"/>
          <w:color w:val="222222"/>
          <w:szCs w:val="17"/>
          <w:lang w:eastAsia="hu-HU"/>
        </w:rPr>
        <w:t xml:space="preserve"> </w:t>
      </w:r>
    </w:p>
    <w:p w14:paraId="6F123837" w14:textId="77777777" w:rsidR="00E52859" w:rsidRPr="003373E3" w:rsidRDefault="00E52859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Cs w:val="17"/>
          <w:lang w:eastAsia="hu-HU"/>
        </w:rPr>
      </w:pPr>
      <w:r>
        <w:rPr>
          <w:rFonts w:eastAsia="Times New Roman" w:cstheme="minorHAnsi"/>
          <w:color w:val="222222"/>
          <w:szCs w:val="17"/>
          <w:lang w:eastAsia="hu-HU"/>
        </w:rPr>
        <w:t>meszegeto.maria@gmail.com</w:t>
      </w:r>
      <w:r>
        <w:rPr>
          <w:rFonts w:eastAsia="Times New Roman" w:cstheme="minorHAnsi"/>
          <w:color w:val="222222"/>
          <w:szCs w:val="17"/>
          <w:lang w:eastAsia="hu-HU"/>
        </w:rPr>
        <w:br/>
      </w:r>
      <w:r w:rsidRPr="00A143EA">
        <w:rPr>
          <w:noProof/>
          <w:lang w:val="en-US"/>
        </w:rPr>
        <w:drawing>
          <wp:inline distT="0" distB="0" distL="0" distR="0" wp14:anchorId="511E5258" wp14:editId="1349CC9E">
            <wp:extent cx="2059640" cy="59542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6372" cy="64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91B0" w14:textId="77777777" w:rsidR="00E52859" w:rsidRDefault="00117D61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Cs w:val="17"/>
          <w:lang w:eastAsia="hu-HU"/>
        </w:rPr>
      </w:pPr>
      <w:hyperlink r:id="rId9" w:history="1">
        <w:r w:rsidR="00E52859" w:rsidRPr="00707604">
          <w:rPr>
            <w:rStyle w:val="Hyperlink"/>
            <w:rFonts w:eastAsia="Times New Roman" w:cstheme="minorHAnsi"/>
            <w:szCs w:val="17"/>
            <w:lang w:eastAsia="hu-HU"/>
          </w:rPr>
          <w:t>www.tedxlibertybridgewomen.com</w:t>
        </w:r>
      </w:hyperlink>
    </w:p>
    <w:p w14:paraId="08F8E296" w14:textId="77777777" w:rsidR="00E52859" w:rsidRPr="008E4FC7" w:rsidRDefault="00117D61" w:rsidP="00E528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155CC"/>
          <w:szCs w:val="17"/>
          <w:u w:val="single"/>
          <w:lang w:eastAsia="hu-HU"/>
        </w:rPr>
      </w:pPr>
      <w:hyperlink r:id="rId10" w:history="1">
        <w:r w:rsidR="00E52859" w:rsidRPr="005A1DB1">
          <w:rPr>
            <w:rStyle w:val="Hyperlink"/>
            <w:rFonts w:eastAsia="Times New Roman" w:cstheme="minorHAnsi"/>
            <w:szCs w:val="17"/>
            <w:lang w:eastAsia="hu-HU"/>
          </w:rPr>
          <w:t>www.facebook.com/tedxlibertybridgewomen</w:t>
        </w:r>
      </w:hyperlink>
    </w:p>
    <w:p w14:paraId="4F193935" w14:textId="77777777" w:rsidR="00E52859" w:rsidRDefault="00E52859"/>
    <w:sectPr w:rsidR="00E52859" w:rsidSect="00205D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9"/>
    <w:rsid w:val="00117D61"/>
    <w:rsid w:val="00205DAF"/>
    <w:rsid w:val="00462B05"/>
    <w:rsid w:val="004B0D1D"/>
    <w:rsid w:val="00577029"/>
    <w:rsid w:val="005B0FB6"/>
    <w:rsid w:val="007A432F"/>
    <w:rsid w:val="007C4F9B"/>
    <w:rsid w:val="007D5B61"/>
    <w:rsid w:val="0089578D"/>
    <w:rsid w:val="009B3F29"/>
    <w:rsid w:val="009D7DA3"/>
    <w:rsid w:val="00A0210A"/>
    <w:rsid w:val="00B505B7"/>
    <w:rsid w:val="00C9597D"/>
    <w:rsid w:val="00D85917"/>
    <w:rsid w:val="00D97C98"/>
    <w:rsid w:val="00E52859"/>
    <w:rsid w:val="00E63AB5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4F7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59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0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tixa.hu/TEDxLBW_Akilep_Akinem?fbclid=IwAR1X5MBz4akzSKo_8WrJOlNgKG7WnZ_rSI45cY-B2Jnij7okw4qXB_4gikQ" TargetMode="External"/><Relationship Id="rId5" Type="http://schemas.openxmlformats.org/officeDocument/2006/relationships/hyperlink" Target="https://www.youtube.com/watch?v=67erbehr5T4&amp;feature=emb_imp_woyt" TargetMode="External"/><Relationship Id="rId6" Type="http://schemas.openxmlformats.org/officeDocument/2006/relationships/hyperlink" Target="https://www.youtube.com/watch?v=MqGnSF9rNIs" TargetMode="External"/><Relationship Id="rId7" Type="http://schemas.openxmlformats.org/officeDocument/2006/relationships/hyperlink" Target="mailto:tedxlibertybridgewomen@gmail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tedxlibertybridgewomen.com" TargetMode="External"/><Relationship Id="rId10" Type="http://schemas.openxmlformats.org/officeDocument/2006/relationships/hyperlink" Target="http://www.facebook.com/tedxlibertybridgewo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502</Words>
  <Characters>2864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Mészégető Marcsi</dc:creator>
  <cp:keywords/>
  <dc:description/>
  <cp:lastModifiedBy>Mészégető Marcsi</cp:lastModifiedBy>
  <cp:revision>6</cp:revision>
  <dcterms:created xsi:type="dcterms:W3CDTF">2021-10-19T14:48:00Z</dcterms:created>
  <dcterms:modified xsi:type="dcterms:W3CDTF">2021-10-19T18:51:00Z</dcterms:modified>
</cp:coreProperties>
</file>